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2E" w:rsidRDefault="003F3A2E" w:rsidP="003F3A2E">
      <w:pPr>
        <w:pStyle w:val="Header"/>
        <w:spacing w:before="120" w:after="120"/>
        <w:rPr>
          <w:color w:val="333333"/>
        </w:rPr>
      </w:pPr>
      <w:r>
        <w:rPr>
          <w:noProof/>
          <w:color w:val="333333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3918190</wp:posOffset>
            </wp:positionH>
            <wp:positionV relativeFrom="paragraph">
              <wp:posOffset>-190081</wp:posOffset>
            </wp:positionV>
            <wp:extent cx="1982278" cy="1155940"/>
            <wp:effectExtent l="19050" t="0" r="0" b="0"/>
            <wp:wrapNone/>
            <wp:docPr id="445" name="Picture 445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8" cy="1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A2E" w:rsidRPr="003F3A2E" w:rsidRDefault="003F3A2E" w:rsidP="003F3A2E">
      <w:pPr>
        <w:rPr>
          <w:rFonts w:ascii="Palatino Linotype" w:hAnsi="Palatino Linotype"/>
          <w:b w:val="0"/>
          <w:color w:val="0F243E"/>
          <w:sz w:val="24"/>
          <w:szCs w:val="24"/>
        </w:rPr>
      </w:pPr>
      <w:r w:rsidRPr="003F3A2E">
        <w:rPr>
          <w:rFonts w:ascii="Palatino Linotype" w:hAnsi="Palatino Linotype"/>
          <w:color w:val="0F243E"/>
          <w:sz w:val="24"/>
          <w:szCs w:val="24"/>
        </w:rPr>
        <w:t>DIRECȚIA GENERALĂ ORGANISM INTERMEDIAR</w:t>
      </w:r>
    </w:p>
    <w:p w:rsidR="003F3A2E" w:rsidRPr="003F3A2E" w:rsidRDefault="003F3A2E" w:rsidP="003F3A2E">
      <w:pPr>
        <w:rPr>
          <w:rFonts w:ascii="Palatino Linotype" w:hAnsi="Palatino Linotype"/>
          <w:b w:val="0"/>
          <w:color w:val="0F243E"/>
          <w:sz w:val="24"/>
          <w:szCs w:val="24"/>
        </w:rPr>
      </w:pPr>
      <w:r w:rsidRPr="003F3A2E">
        <w:rPr>
          <w:rFonts w:ascii="Palatino Linotype" w:hAnsi="Palatino Linotype"/>
          <w:color w:val="0F243E"/>
          <w:sz w:val="24"/>
          <w:szCs w:val="24"/>
        </w:rPr>
        <w:t>PENTRU CERCETARE</w:t>
      </w:r>
    </w:p>
    <w:p w:rsidR="003F3A2E" w:rsidRPr="003F3A2E" w:rsidRDefault="003F3A2E" w:rsidP="003F3A2E">
      <w:pPr>
        <w:pStyle w:val="Header"/>
        <w:tabs>
          <w:tab w:val="left" w:pos="8580"/>
        </w:tabs>
        <w:rPr>
          <w:rFonts w:ascii="Palatino Linotype" w:hAnsi="Palatino Linotype"/>
          <w:color w:val="0F243E"/>
        </w:rPr>
      </w:pPr>
      <w:r w:rsidRPr="003F3A2E">
        <w:rPr>
          <w:rFonts w:ascii="Palatino Linotype" w:hAnsi="Palatino Linotype"/>
          <w:color w:val="0F243E"/>
        </w:rPr>
        <w:t xml:space="preserve">  </w:t>
      </w:r>
    </w:p>
    <w:p w:rsidR="00255F0A" w:rsidRDefault="00255F0A" w:rsidP="00255F0A">
      <w:pPr>
        <w:shd w:val="clear" w:color="auto" w:fill="FFFFFF"/>
        <w:spacing w:before="518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Nr. 7460/22.05.2013</w:t>
      </w:r>
    </w:p>
    <w:p w:rsidR="00B6623D" w:rsidRDefault="00104F34" w:rsidP="003F3A2E">
      <w:pPr>
        <w:shd w:val="clear" w:color="auto" w:fill="FFFFFF"/>
        <w:spacing w:before="518"/>
        <w:jc w:val="center"/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INSTRUCTIUNE</w:t>
      </w:r>
    </w:p>
    <w:p w:rsidR="00B6623D" w:rsidRDefault="00BB5676" w:rsidP="003F3A2E">
      <w:pPr>
        <w:shd w:val="clear" w:color="auto" w:fill="FFFFFF"/>
        <w:spacing w:before="86" w:line="310" w:lineRule="exact"/>
        <w:ind w:right="490" w:hanging="1"/>
        <w:jc w:val="center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pentru</w:t>
      </w:r>
      <w:proofErr w:type="spellEnd"/>
      <w:proofErr w:type="gramEnd"/>
      <w:r w:rsidR="003F3A2E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2"/>
          <w:sz w:val="27"/>
          <w:szCs w:val="27"/>
        </w:rPr>
        <w:t>ve</w:t>
      </w:r>
      <w:r w:rsidR="00104F34">
        <w:rPr>
          <w:rFonts w:ascii="Times New Roman" w:hAnsi="Times New Roman" w:cs="Times New Roman"/>
          <w:color w:val="000000"/>
          <w:spacing w:val="-2"/>
          <w:sz w:val="27"/>
          <w:szCs w:val="27"/>
        </w:rPr>
        <w:t>ri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ficarea</w:t>
      </w:r>
      <w:proofErr w:type="spellEnd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posibilelor</w:t>
      </w:r>
      <w:proofErr w:type="spellEnd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conflicte</w:t>
      </w:r>
      <w:proofErr w:type="spellEnd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de</w:t>
      </w:r>
      <w:r w:rsidR="00104F34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spellStart"/>
      <w:r w:rsidR="00104F34">
        <w:rPr>
          <w:rFonts w:ascii="Times New Roman" w:hAnsi="Times New Roman" w:cs="Times New Roman"/>
          <w:color w:val="000000"/>
          <w:spacing w:val="-2"/>
          <w:sz w:val="27"/>
          <w:szCs w:val="27"/>
        </w:rPr>
        <w:t>in</w:t>
      </w:r>
      <w:r w:rsidR="003F3A2E">
        <w:rPr>
          <w:rFonts w:ascii="Times New Roman" w:hAnsi="Times New Roman" w:cs="Times New Roman"/>
          <w:color w:val="000000"/>
          <w:spacing w:val="-2"/>
          <w:sz w:val="27"/>
          <w:szCs w:val="27"/>
        </w:rPr>
        <w:t>terese</w:t>
      </w:r>
      <w:proofErr w:type="spellEnd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privind</w:t>
      </w:r>
      <w:proofErr w:type="spellEnd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achiziţiile</w:t>
      </w:r>
      <w:proofErr w:type="spellEnd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publice</w:t>
      </w:r>
      <w:proofErr w:type="spellEnd"/>
      <w:r w:rsidR="003F3A2E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din </w:t>
      </w:r>
      <w:proofErr w:type="spellStart"/>
      <w:r w:rsidR="003F3A2E">
        <w:rPr>
          <w:rFonts w:ascii="Times New Roman" w:hAnsi="Times New Roman" w:cs="Times New Roman"/>
          <w:color w:val="000000"/>
          <w:spacing w:val="-2"/>
          <w:sz w:val="27"/>
          <w:szCs w:val="27"/>
        </w:rPr>
        <w:t>c</w:t>
      </w:r>
      <w:r w:rsidR="00104F34">
        <w:rPr>
          <w:rFonts w:ascii="Times New Roman" w:hAnsi="Times New Roman" w:cs="Times New Roman"/>
          <w:color w:val="000000"/>
          <w:spacing w:val="-1"/>
          <w:sz w:val="27"/>
          <w:szCs w:val="27"/>
        </w:rPr>
        <w:t>adrul</w:t>
      </w:r>
      <w:proofErr w:type="spellEnd"/>
      <w:r w:rsidR="00104F34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104F34">
        <w:rPr>
          <w:rFonts w:ascii="Times New Roman" w:hAnsi="Times New Roman" w:cs="Times New Roman"/>
          <w:color w:val="000000"/>
          <w:spacing w:val="-1"/>
          <w:sz w:val="27"/>
          <w:szCs w:val="27"/>
        </w:rPr>
        <w:t>proiectelor</w:t>
      </w:r>
      <w:proofErr w:type="spellEnd"/>
      <w:r w:rsidR="00104F34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104F34">
        <w:rPr>
          <w:rFonts w:ascii="Times New Roman" w:hAnsi="Times New Roman" w:cs="Times New Roman"/>
          <w:color w:val="000000"/>
          <w:spacing w:val="-1"/>
          <w:sz w:val="27"/>
          <w:szCs w:val="27"/>
        </w:rPr>
        <w:t>finan</w:t>
      </w:r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ţ</w:t>
      </w:r>
      <w:r w:rsidR="00104F34">
        <w:rPr>
          <w:rFonts w:ascii="Times New Roman" w:hAnsi="Times New Roman" w:cs="Times New Roman"/>
          <w:color w:val="000000"/>
          <w:spacing w:val="-1"/>
          <w:sz w:val="27"/>
          <w:szCs w:val="27"/>
        </w:rPr>
        <w:t>at</w:t>
      </w:r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e</w:t>
      </w:r>
      <w:proofErr w:type="spellEnd"/>
      <w:r w:rsidR="00104F34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104F34">
        <w:rPr>
          <w:rFonts w:ascii="Times New Roman" w:hAnsi="Times New Roman" w:cs="Times New Roman"/>
          <w:color w:val="000000"/>
          <w:spacing w:val="-1"/>
          <w:sz w:val="27"/>
          <w:szCs w:val="27"/>
        </w:rPr>
        <w:t>prin</w:t>
      </w:r>
      <w:proofErr w:type="spellEnd"/>
      <w:r w:rsidR="00104F34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Axa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2,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Competitivitate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prin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cercetare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,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dezvoltare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tehnologică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şi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inovare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,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Programul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Operaţional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Creşterea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Competitivităţii</w:t>
      </w:r>
      <w:proofErr w:type="spellEnd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="003F3A2E">
        <w:rPr>
          <w:rFonts w:ascii="Times New Roman" w:hAnsi="Times New Roman" w:cs="Times New Roman"/>
          <w:color w:val="000000"/>
          <w:spacing w:val="-1"/>
          <w:sz w:val="27"/>
          <w:szCs w:val="27"/>
        </w:rPr>
        <w:t>Economice</w:t>
      </w:r>
      <w:proofErr w:type="spellEnd"/>
    </w:p>
    <w:p w:rsidR="003F3A2E" w:rsidRPr="008D4895" w:rsidRDefault="003F3A2E" w:rsidP="003F3A2E">
      <w:pPr>
        <w:shd w:val="clear" w:color="auto" w:fill="FFFFFF"/>
        <w:spacing w:before="86" w:line="310" w:lineRule="exact"/>
        <w:ind w:right="49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B6623D" w:rsidRPr="008D4895" w:rsidRDefault="00104F34" w:rsidP="003F3A2E">
      <w:pPr>
        <w:pStyle w:val="ListParagraph"/>
        <w:numPr>
          <w:ilvl w:val="0"/>
          <w:numId w:val="7"/>
        </w:numPr>
        <w:shd w:val="clear" w:color="auto" w:fill="FFFFFF"/>
        <w:ind w:right="605"/>
        <w:jc w:val="both"/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</w:pPr>
      <w:proofErr w:type="spellStart"/>
      <w:r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Beneficiarii</w:t>
      </w:r>
      <w:proofErr w:type="spellEnd"/>
      <w:r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 xml:space="preserve"> </w:t>
      </w:r>
      <w:proofErr w:type="spellStart"/>
      <w:r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proiectelor</w:t>
      </w:r>
      <w:proofErr w:type="spellEnd"/>
      <w:r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 xml:space="preserve"> </w:t>
      </w:r>
      <w:proofErr w:type="spellStart"/>
      <w:r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finan</w:t>
      </w:r>
      <w:r w:rsidR="003F3A2E"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ţate</w:t>
      </w:r>
      <w:proofErr w:type="spellEnd"/>
      <w:r w:rsidR="008D4895" w:rsidRPr="008D48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BB5676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vor</w:t>
      </w:r>
      <w:proofErr w:type="spellEnd"/>
      <w:r w:rsidR="00BB5676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 xml:space="preserve"> </w:t>
      </w:r>
      <w:proofErr w:type="spellStart"/>
      <w:r w:rsidR="00BB5676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informa</w:t>
      </w:r>
      <w:proofErr w:type="spellEnd"/>
      <w:r w:rsidR="00BB5676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 xml:space="preserve"> </w:t>
      </w:r>
      <w:proofErr w:type="spellStart"/>
      <w:r w:rsidR="00BB5676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î</w:t>
      </w:r>
      <w:r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n</w:t>
      </w:r>
      <w:proofErr w:type="spellEnd"/>
      <w:r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 xml:space="preserve"> </w:t>
      </w:r>
      <w:proofErr w:type="spellStart"/>
      <w:r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scris</w:t>
      </w:r>
      <w:proofErr w:type="spellEnd"/>
      <w:r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 xml:space="preserve"> </w:t>
      </w:r>
      <w:r w:rsidR="003F3A2E"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 xml:space="preserve">DGOI </w:t>
      </w:r>
      <w:proofErr w:type="spellStart"/>
      <w:r w:rsidR="003F3A2E" w:rsidRPr="008D4895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Cercetare</w:t>
      </w:r>
      <w:proofErr w:type="spellEnd"/>
      <w:r w:rsidR="002F7531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 xml:space="preserve"> cu </w:t>
      </w:r>
      <w:proofErr w:type="spellStart"/>
      <w:r w:rsidR="002F7531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provire</w:t>
      </w:r>
      <w:proofErr w:type="spellEnd"/>
      <w:r w:rsidR="002F7531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 xml:space="preserve"> la </w:t>
      </w:r>
      <w:proofErr w:type="spellStart"/>
      <w:r w:rsidRPr="008D4895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>numele</w:t>
      </w:r>
      <w:proofErr w:type="spellEnd"/>
      <w:r w:rsidRPr="008D4895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 xml:space="preserve"> </w:t>
      </w:r>
      <w:proofErr w:type="spellStart"/>
      <w:r w:rsidR="003F3A2E" w:rsidRPr="008D4895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>şi</w:t>
      </w:r>
      <w:proofErr w:type="spellEnd"/>
      <w:r w:rsidRPr="008D4895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 xml:space="preserve"> </w:t>
      </w:r>
      <w:proofErr w:type="spellStart"/>
      <w:r w:rsidRPr="008D4895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>prenumele</w:t>
      </w:r>
      <w:proofErr w:type="spellEnd"/>
      <w:r w:rsidRPr="008D4895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 xml:space="preserve"> </w:t>
      </w:r>
      <w:proofErr w:type="spellStart"/>
      <w:r w:rsidRPr="008D4895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>urmatoarelor</w:t>
      </w:r>
      <w:proofErr w:type="spellEnd"/>
      <w:r w:rsidRPr="008D4895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 xml:space="preserve"> </w:t>
      </w:r>
      <w:proofErr w:type="spellStart"/>
      <w:r w:rsidRPr="008D4895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>persoane</w:t>
      </w:r>
      <w:proofErr w:type="spellEnd"/>
      <w:r w:rsidRPr="008D4895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>:</w:t>
      </w:r>
    </w:p>
    <w:p w:rsidR="008D4895" w:rsidRPr="008D4895" w:rsidRDefault="008D4895" w:rsidP="003F3A2E">
      <w:pPr>
        <w:shd w:val="clear" w:color="auto" w:fill="FFFFFF"/>
        <w:ind w:right="605"/>
        <w:jc w:val="both"/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</w:pPr>
    </w:p>
    <w:p w:rsidR="00B6623D" w:rsidRPr="008D4895" w:rsidRDefault="00104F34" w:rsidP="003F3A2E">
      <w:pPr>
        <w:pStyle w:val="ListParagraph"/>
        <w:numPr>
          <w:ilvl w:val="0"/>
          <w:numId w:val="6"/>
        </w:numPr>
        <w:shd w:val="clear" w:color="auto" w:fill="FFFFFF"/>
        <w:tabs>
          <w:tab w:val="left" w:pos="2088"/>
        </w:tabs>
        <w:ind w:right="49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D4895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Reprezentantul</w:t>
      </w:r>
      <w:proofErr w:type="spellEnd"/>
      <w:r w:rsidRPr="008D4895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 legal </w:t>
      </w:r>
      <w:r w:rsidR="008D4895" w:rsidRPr="008D4895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/ </w:t>
      </w:r>
      <w:proofErr w:type="spellStart"/>
      <w:r w:rsidR="008D4895" w:rsidRPr="008D4895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conducătorul</w:t>
      </w:r>
      <w:proofErr w:type="spellEnd"/>
      <w:r w:rsidR="008D4895" w:rsidRPr="008D4895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 </w:t>
      </w:r>
      <w:proofErr w:type="spellStart"/>
      <w:r w:rsidR="008D4895" w:rsidRPr="008D4895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beneficiarului</w:t>
      </w:r>
      <w:proofErr w:type="spellEnd"/>
      <w:r w:rsidR="008D4895" w:rsidRPr="008D4895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;</w:t>
      </w:r>
    </w:p>
    <w:p w:rsidR="00B6623D" w:rsidRPr="00EF3428" w:rsidRDefault="008D4895" w:rsidP="003F3A2E">
      <w:pPr>
        <w:pStyle w:val="ListParagraph"/>
        <w:numPr>
          <w:ilvl w:val="0"/>
          <w:numId w:val="6"/>
        </w:numPr>
        <w:shd w:val="clear" w:color="auto" w:fill="FFFFFF"/>
        <w:tabs>
          <w:tab w:val="left" w:pos="2088"/>
        </w:tabs>
        <w:ind w:right="490"/>
        <w:jc w:val="both"/>
        <w:rPr>
          <w:rFonts w:ascii="Times New Roman" w:hAnsi="Times New Roman" w:cs="Times New Roman"/>
          <w:b w:val="0"/>
          <w:sz w:val="24"/>
          <w:szCs w:val="24"/>
          <w:lang w:val="fr-FR"/>
        </w:rPr>
      </w:pP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Membrii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consiliului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de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administrație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(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daca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este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cazul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) /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organului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de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conducere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al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beneficiarului</w:t>
      </w:r>
      <w:proofErr w:type="spellEnd"/>
      <w:r w:rsidR="00104F34" w:rsidRPr="00EF342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;</w:t>
      </w:r>
    </w:p>
    <w:p w:rsidR="00B6623D" w:rsidRPr="00EF3428" w:rsidRDefault="008D4895" w:rsidP="003F3A2E">
      <w:pPr>
        <w:pStyle w:val="ListParagraph"/>
        <w:numPr>
          <w:ilvl w:val="0"/>
          <w:numId w:val="6"/>
        </w:numPr>
        <w:shd w:val="clear" w:color="auto" w:fill="FFFFFF"/>
        <w:tabs>
          <w:tab w:val="left" w:pos="2023"/>
        </w:tabs>
        <w:ind w:right="641"/>
        <w:jc w:val="both"/>
        <w:rPr>
          <w:rFonts w:ascii="Times New Roman" w:hAnsi="Times New Roman" w:cs="Times New Roman"/>
          <w:b w:val="0"/>
          <w:sz w:val="24"/>
          <w:szCs w:val="24"/>
          <w:lang w:val="fr-FR"/>
        </w:rPr>
      </w:pP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Împuternicitul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reprezentantului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legal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(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daca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este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cazul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)</w:t>
      </w:r>
      <w:r w:rsidR="00104F34" w:rsidRPr="00EF3428">
        <w:rPr>
          <w:rFonts w:ascii="Times New Roman" w:eastAsia="Times New Roman" w:hAnsi="Times New Roman" w:cs="Times New Roman"/>
          <w:b w:val="0"/>
          <w:bCs w:val="0"/>
          <w:iCs/>
          <w:color w:val="000000"/>
          <w:spacing w:val="-3"/>
          <w:sz w:val="24"/>
          <w:szCs w:val="24"/>
          <w:lang w:val="fr-FR"/>
        </w:rPr>
        <w:t>;</w:t>
      </w:r>
    </w:p>
    <w:p w:rsidR="008D4895" w:rsidRPr="00EF3428" w:rsidRDefault="008D4895" w:rsidP="003F3A2E">
      <w:pPr>
        <w:pStyle w:val="ListParagraph"/>
        <w:numPr>
          <w:ilvl w:val="0"/>
          <w:numId w:val="6"/>
        </w:numPr>
        <w:shd w:val="clear" w:color="auto" w:fill="FFFFFF"/>
        <w:tabs>
          <w:tab w:val="left" w:pos="2016"/>
        </w:tabs>
        <w:ind w:right="490"/>
        <w:jc w:val="both"/>
        <w:rPr>
          <w:rFonts w:ascii="Times New Roman" w:hAnsi="Times New Roman" w:cs="Times New Roman"/>
          <w:b w:val="0"/>
          <w:sz w:val="24"/>
          <w:szCs w:val="24"/>
          <w:lang w:val="fr-FR"/>
        </w:rPr>
      </w:pP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Managerul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de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proiect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/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membrii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echipei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de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proiect</w:t>
      </w:r>
      <w:proofErr w:type="spellEnd"/>
      <w:r w:rsidRPr="00EF3428"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  <w:lang w:val="fr-FR"/>
        </w:rPr>
        <w:t>;</w:t>
      </w:r>
    </w:p>
    <w:p w:rsidR="008D4895" w:rsidRPr="00EF3428" w:rsidRDefault="008D4895" w:rsidP="008D4895">
      <w:pPr>
        <w:pStyle w:val="ListParagraph"/>
        <w:numPr>
          <w:ilvl w:val="0"/>
          <w:numId w:val="6"/>
        </w:numPr>
        <w:shd w:val="clear" w:color="auto" w:fill="FFFFFF"/>
        <w:tabs>
          <w:tab w:val="left" w:pos="2016"/>
        </w:tabs>
        <w:ind w:right="490"/>
        <w:jc w:val="both"/>
        <w:rPr>
          <w:rFonts w:ascii="Times New Roman" w:hAnsi="Times New Roman" w:cs="Times New Roman"/>
          <w:b w:val="0"/>
          <w:sz w:val="24"/>
          <w:szCs w:val="24"/>
          <w:lang w:val="fr-FR"/>
        </w:rPr>
      </w:pP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Persoanele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fizice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sau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juridice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care participa direct in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procesul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de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verificare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/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evaluare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a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candidaturilor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/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ofertelor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(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membrii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comisiei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de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evaluare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/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experții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cooptați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) si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responsabilii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de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întocmirea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documentației</w:t>
      </w:r>
      <w:proofErr w:type="spellEnd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de </w:t>
      </w:r>
      <w:proofErr w:type="spellStart"/>
      <w:r w:rsidRPr="00EF3428">
        <w:rPr>
          <w:rFonts w:ascii="Times New Roman" w:hAnsi="Times New Roman" w:cs="Times New Roman"/>
          <w:b w:val="0"/>
          <w:sz w:val="24"/>
          <w:szCs w:val="24"/>
          <w:lang w:val="fr-FR"/>
        </w:rPr>
        <w:t>atribuire</w:t>
      </w:r>
      <w:proofErr w:type="spellEnd"/>
      <w:r w:rsidRPr="00EF3428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lang w:val="fr-FR"/>
        </w:rPr>
        <w:t>.</w:t>
      </w:r>
    </w:p>
    <w:p w:rsidR="008D4895" w:rsidRPr="00EF3428" w:rsidRDefault="008D4895" w:rsidP="008D4895">
      <w:pPr>
        <w:shd w:val="clear" w:color="auto" w:fill="FFFFFF"/>
        <w:tabs>
          <w:tab w:val="left" w:pos="2016"/>
        </w:tabs>
        <w:ind w:right="490"/>
        <w:jc w:val="both"/>
        <w:rPr>
          <w:rFonts w:ascii="Times New Roman" w:hAnsi="Times New Roman" w:cs="Times New Roman"/>
          <w:b w:val="0"/>
          <w:sz w:val="24"/>
          <w:szCs w:val="24"/>
          <w:lang w:val="fr-FR"/>
        </w:rPr>
      </w:pPr>
    </w:p>
    <w:p w:rsidR="008D4895" w:rsidRPr="00EF3428" w:rsidRDefault="008D4895" w:rsidP="008D4895">
      <w:pPr>
        <w:shd w:val="clear" w:color="auto" w:fill="FFFFFF"/>
        <w:tabs>
          <w:tab w:val="left" w:pos="2016"/>
        </w:tabs>
        <w:ind w:right="490"/>
        <w:jc w:val="both"/>
        <w:rPr>
          <w:rFonts w:ascii="Times New Roman" w:hAnsi="Times New Roman" w:cs="Times New Roman"/>
          <w:b w:val="0"/>
          <w:sz w:val="24"/>
          <w:szCs w:val="24"/>
          <w:lang w:val="fr-FR"/>
        </w:rPr>
        <w:sectPr w:rsidR="008D4895" w:rsidRPr="00EF3428" w:rsidSect="003F3A2E">
          <w:type w:val="continuous"/>
          <w:pgSz w:w="11909" w:h="16834"/>
          <w:pgMar w:top="965" w:right="864" w:bottom="1008" w:left="1440" w:header="720" w:footer="720" w:gutter="0"/>
          <w:cols w:space="60"/>
          <w:noEndnote/>
        </w:sectPr>
      </w:pPr>
    </w:p>
    <w:p w:rsidR="00B6623D" w:rsidRPr="00EF3428" w:rsidRDefault="00B6623D" w:rsidP="003F3A2E">
      <w:pPr>
        <w:jc w:val="center"/>
        <w:rPr>
          <w:b w:val="0"/>
          <w:bCs w:val="0"/>
          <w:sz w:val="2"/>
          <w:szCs w:val="2"/>
          <w:lang w:val="fr-FR"/>
        </w:rPr>
      </w:pPr>
    </w:p>
    <w:p w:rsidR="00B6623D" w:rsidRPr="00EF3428" w:rsidRDefault="00B6623D" w:rsidP="003F3A2E">
      <w:pPr>
        <w:jc w:val="center"/>
        <w:rPr>
          <w:b w:val="0"/>
          <w:bCs w:val="0"/>
          <w:sz w:val="2"/>
          <w:szCs w:val="2"/>
          <w:lang w:val="fr-FR"/>
        </w:rPr>
        <w:sectPr w:rsidR="00B6623D" w:rsidRPr="00EF3428">
          <w:type w:val="continuous"/>
          <w:pgSz w:w="11909" w:h="16834"/>
          <w:pgMar w:top="965" w:right="579" w:bottom="360" w:left="552" w:header="720" w:footer="720" w:gutter="0"/>
          <w:cols w:space="720"/>
          <w:noEndnote/>
        </w:sectPr>
      </w:pPr>
    </w:p>
    <w:p w:rsidR="00B6623D" w:rsidRPr="00EF3428" w:rsidRDefault="00104F34" w:rsidP="007A3C18">
      <w:pPr>
        <w:numPr>
          <w:ilvl w:val="0"/>
          <w:numId w:val="2"/>
        </w:numPr>
        <w:shd w:val="clear" w:color="auto" w:fill="FFFFFF"/>
        <w:tabs>
          <w:tab w:val="left" w:pos="1750"/>
        </w:tabs>
        <w:ind w:left="1260" w:right="727" w:hanging="2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</w:pPr>
      <w:proofErr w:type="spellStart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lastRenderedPageBreak/>
        <w:t>Toate</w:t>
      </w:r>
      <w:proofErr w:type="spellEnd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 xml:space="preserve"> </w:t>
      </w:r>
      <w:proofErr w:type="spellStart"/>
      <w:r w:rsidR="007A3C18"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informaţiile</w:t>
      </w:r>
      <w:proofErr w:type="spellEnd"/>
      <w:r w:rsidR="007A3C18"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 xml:space="preserve"> </w:t>
      </w:r>
      <w:proofErr w:type="spellStart"/>
      <w:r w:rsidR="007A3C18"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solicitat</w:t>
      </w:r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e</w:t>
      </w:r>
      <w:proofErr w:type="spellEnd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 xml:space="preserve"> la </w:t>
      </w:r>
      <w:proofErr w:type="spellStart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p</w:t>
      </w:r>
      <w:r w:rsidR="007A3C18"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ct</w:t>
      </w:r>
      <w:proofErr w:type="spellEnd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 xml:space="preserve">. 1 </w:t>
      </w:r>
      <w:proofErr w:type="spellStart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sunt</w:t>
      </w:r>
      <w:proofErr w:type="spellEnd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c</w:t>
      </w:r>
      <w:r w:rsidR="007A3C18"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e</w:t>
      </w:r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le</w:t>
      </w:r>
      <w:proofErr w:type="spellEnd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valabile</w:t>
      </w:r>
      <w:proofErr w:type="spellEnd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 xml:space="preserve"> la data </w:t>
      </w:r>
      <w:proofErr w:type="spellStart"/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s</w:t>
      </w:r>
      <w:r w:rsidR="007A3C18"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e</w:t>
      </w:r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mn</w:t>
      </w:r>
      <w:r w:rsidR="007A3C18"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ă</w:t>
      </w:r>
      <w:r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rii</w:t>
      </w:r>
      <w:proofErr w:type="spellEnd"/>
      <w:r w:rsidR="007A3C18" w:rsidRPr="00EF3428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 xml:space="preserve">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contractul</w:t>
      </w:r>
      <w:r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ui</w:t>
      </w:r>
      <w:proofErr w:type="spellEnd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şi</w:t>
      </w:r>
      <w:proofErr w:type="spellEnd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vor fi transmise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conform</w:t>
      </w:r>
      <w:proofErr w:type="spellEnd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Anexei</w:t>
      </w:r>
      <w:proofErr w:type="spellEnd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1 la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prezenta</w:t>
      </w:r>
      <w:proofErr w:type="spellEnd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Instrucţiune</w:t>
      </w:r>
      <w:proofErr w:type="spellEnd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odată</w:t>
      </w:r>
      <w:proofErr w:type="spellEnd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cu</w:t>
      </w:r>
      <w:proofErr w:type="spellEnd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dosarul</w:t>
      </w:r>
      <w:proofErr w:type="spellEnd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achiziţiei</w:t>
      </w:r>
      <w:proofErr w:type="spellEnd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proofErr w:type="spellStart"/>
      <w:r w:rsidR="00BB5676"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publice</w:t>
      </w:r>
      <w:proofErr w:type="spellEnd"/>
      <w:r w:rsidRPr="00EF3428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.</w:t>
      </w:r>
    </w:p>
    <w:p w:rsidR="007A3C18" w:rsidRPr="00EF3428" w:rsidRDefault="007A3C18" w:rsidP="007A3C18">
      <w:pPr>
        <w:shd w:val="clear" w:color="auto" w:fill="FFFFFF"/>
        <w:tabs>
          <w:tab w:val="left" w:pos="1750"/>
        </w:tabs>
        <w:ind w:left="990" w:right="72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</w:pPr>
    </w:p>
    <w:p w:rsidR="00B6623D" w:rsidRPr="00EF3428" w:rsidRDefault="007A3C18" w:rsidP="007A3C18">
      <w:pPr>
        <w:numPr>
          <w:ilvl w:val="0"/>
          <w:numId w:val="2"/>
        </w:numPr>
        <w:shd w:val="clear" w:color="auto" w:fill="FFFFFF"/>
        <w:tabs>
          <w:tab w:val="left" w:pos="1750"/>
        </w:tabs>
        <w:ind w:left="1260" w:right="727" w:hanging="270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  <w:lang w:val="fr-FR"/>
        </w:rPr>
      </w:pPr>
      <w:proofErr w:type="spellStart"/>
      <w:r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>Beneficiarii</w:t>
      </w:r>
      <w:proofErr w:type="spellEnd"/>
      <w:r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>proiectelor</w:t>
      </w:r>
      <w:proofErr w:type="spellEnd"/>
      <w:r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>finanţ</w:t>
      </w:r>
      <w:r w:rsidR="00104F34"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>ate</w:t>
      </w:r>
      <w:proofErr w:type="spellEnd"/>
      <w:r w:rsidR="00104F34"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 xml:space="preserve"> vor in</w:t>
      </w:r>
      <w:r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 xml:space="preserve">forma </w:t>
      </w:r>
      <w:proofErr w:type="spellStart"/>
      <w:r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>î</w:t>
      </w:r>
      <w:r w:rsidR="00104F34"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>n</w:t>
      </w:r>
      <w:proofErr w:type="spellEnd"/>
      <w:r w:rsidR="00104F34"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 xml:space="preserve"> </w:t>
      </w:r>
      <w:proofErr w:type="spellStart"/>
      <w:r w:rsidR="00104F34"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>scris</w:t>
      </w:r>
      <w:proofErr w:type="spellEnd"/>
      <w:r w:rsidR="00104F34"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 xml:space="preserve"> </w:t>
      </w:r>
      <w:r w:rsidRPr="00EF342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  <w:lang w:val="fr-FR"/>
        </w:rPr>
        <w:t>DGOI</w:t>
      </w:r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="00BB5676"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>Cercetare</w:t>
      </w:r>
      <w:proofErr w:type="spellEnd"/>
      <w:r w:rsidR="00BB5676"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>în</w:t>
      </w:r>
      <w:proofErr w:type="spellEnd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>timpul</w:t>
      </w:r>
      <w:proofErr w:type="spellEnd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>derulării</w:t>
      </w:r>
      <w:proofErr w:type="spellEnd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>contractului</w:t>
      </w:r>
      <w:proofErr w:type="spellEnd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 xml:space="preserve"> </w:t>
      </w:r>
      <w:proofErr w:type="gramStart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 xml:space="preserve">de </w:t>
      </w:r>
      <w:proofErr w:type="spellStart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>achiziţie</w:t>
      </w:r>
      <w:proofErr w:type="spellEnd"/>
      <w:proofErr w:type="gramEnd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>publică</w:t>
      </w:r>
      <w:proofErr w:type="spellEnd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>următ</w:t>
      </w:r>
      <w:r w:rsidR="00104F34"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>oarele</w:t>
      </w:r>
      <w:proofErr w:type="spellEnd"/>
      <w:r w:rsidR="00104F34" w:rsidRPr="00EF34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fr-FR"/>
        </w:rPr>
        <w:t>:</w:t>
      </w:r>
    </w:p>
    <w:p w:rsidR="00B6623D" w:rsidRPr="00EF3428" w:rsidRDefault="00104F34" w:rsidP="007A3C18">
      <w:pPr>
        <w:shd w:val="clear" w:color="auto" w:fill="FFFFFF"/>
        <w:tabs>
          <w:tab w:val="left" w:pos="2455"/>
        </w:tabs>
        <w:ind w:left="1440"/>
        <w:jc w:val="both"/>
        <w:rPr>
          <w:sz w:val="24"/>
          <w:szCs w:val="24"/>
          <w:lang w:val="fr-FR"/>
        </w:rPr>
      </w:pPr>
      <w:r w:rsidRPr="00EF3428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  <w:lang w:val="fr-FR"/>
        </w:rPr>
        <w:t>a.</w:t>
      </w:r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Orice</w:t>
      </w:r>
      <w:proofErr w:type="spellEnd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modificare</w:t>
      </w:r>
      <w:proofErr w:type="spellEnd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privind</w:t>
      </w:r>
      <w:proofErr w:type="spellEnd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</w:t>
      </w:r>
      <w:proofErr w:type="spellStart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pe</w:t>
      </w:r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rsonalul</w:t>
      </w:r>
      <w:proofErr w:type="spellEnd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specificat</w:t>
      </w:r>
      <w:proofErr w:type="spellEnd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la </w:t>
      </w:r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pct.1</w:t>
      </w:r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;</w:t>
      </w:r>
    </w:p>
    <w:p w:rsidR="00B6623D" w:rsidRPr="00EF3428" w:rsidRDefault="00104F34" w:rsidP="007A3C18">
      <w:pPr>
        <w:shd w:val="clear" w:color="auto" w:fill="FFFFFF"/>
        <w:tabs>
          <w:tab w:val="left" w:pos="2628"/>
          <w:tab w:val="left" w:pos="10080"/>
        </w:tabs>
        <w:ind w:left="1440" w:right="72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</w:pPr>
      <w:r w:rsidRPr="00EF3428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  <w:lang w:val="fr-FR"/>
        </w:rPr>
        <w:t>b.</w:t>
      </w:r>
      <w:r w:rsidR="007A3C18" w:rsidRPr="00EF342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>Dac</w:t>
      </w:r>
      <w:r w:rsidR="00BB5676"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>ă</w:t>
      </w:r>
      <w:proofErr w:type="spellEnd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 xml:space="preserve"> </w:t>
      </w:r>
      <w:proofErr w:type="spellStart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>persoanele</w:t>
      </w:r>
      <w:proofErr w:type="spellEnd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 xml:space="preserve"> </w:t>
      </w:r>
      <w:proofErr w:type="spellStart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>nominalizat</w:t>
      </w:r>
      <w:r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>e</w:t>
      </w:r>
      <w:proofErr w:type="spellEnd"/>
      <w:r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 xml:space="preserve"> la </w:t>
      </w:r>
      <w:proofErr w:type="spellStart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>pct</w:t>
      </w:r>
      <w:proofErr w:type="spellEnd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>.</w:t>
      </w:r>
      <w:r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 xml:space="preserve"> 1, au </w:t>
      </w:r>
      <w:proofErr w:type="spellStart"/>
      <w:r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>devenit</w:t>
      </w:r>
      <w:proofErr w:type="spellEnd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angaja</w:t>
      </w:r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ţi</w:t>
      </w:r>
      <w:proofErr w:type="spellEnd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/</w:t>
      </w:r>
      <w:proofErr w:type="spellStart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acţionari</w:t>
      </w:r>
      <w:proofErr w:type="spellEnd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/</w:t>
      </w:r>
      <w:proofErr w:type="spellStart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s</w:t>
      </w:r>
      <w:r w:rsidR="002F7531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ubcontract</w:t>
      </w:r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ori</w:t>
      </w:r>
      <w:proofErr w:type="spellEnd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ai </w:t>
      </w:r>
      <w:proofErr w:type="spellStart"/>
      <w:r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of</w:t>
      </w:r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ertantului</w:t>
      </w:r>
      <w:proofErr w:type="spellEnd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</w:t>
      </w:r>
      <w:proofErr w:type="spellStart"/>
      <w:r w:rsidR="007A3C18" w:rsidRPr="00EF3428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câştigător</w:t>
      </w:r>
      <w:proofErr w:type="spellEnd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</w:t>
      </w:r>
      <w:proofErr w:type="gramStart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la</w:t>
      </w:r>
      <w:proofErr w:type="gramEnd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mai </w:t>
      </w:r>
      <w:proofErr w:type="spellStart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pu</w:t>
      </w:r>
      <w:r w:rsidR="007A3C18" w:rsidRPr="00EF3428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ţ</w:t>
      </w:r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>in</w:t>
      </w:r>
      <w:proofErr w:type="spellEnd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de 12</w:t>
      </w:r>
      <w:r w:rsidR="007A3C18" w:rsidRPr="00EF3428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fr-FR"/>
        </w:rPr>
        <w:t xml:space="preserve"> </w:t>
      </w:r>
      <w:proofErr w:type="spellStart"/>
      <w:r w:rsidR="007A3C18"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luni</w:t>
      </w:r>
      <w:proofErr w:type="spellEnd"/>
      <w:r w:rsidR="007A3C18"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 xml:space="preserve"> de la </w:t>
      </w:r>
      <w:proofErr w:type="spellStart"/>
      <w:r w:rsidR="007A3C18"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atribuire</w:t>
      </w:r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a</w:t>
      </w:r>
      <w:proofErr w:type="spellEnd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co</w:t>
      </w:r>
      <w:r w:rsidR="007A3C18"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ntractului</w:t>
      </w:r>
      <w:proofErr w:type="spellEnd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="007A3C18"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î</w:t>
      </w:r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n</w:t>
      </w:r>
      <w:proofErr w:type="spellEnd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proofErr w:type="spellStart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cauz</w:t>
      </w:r>
      <w:r w:rsidR="007A3C18"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ă</w:t>
      </w:r>
      <w:proofErr w:type="spellEnd"/>
      <w:r w:rsidRPr="00EF34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fr-FR"/>
        </w:rPr>
        <w:t>.</w:t>
      </w:r>
    </w:p>
    <w:p w:rsidR="00BB5676" w:rsidRPr="00EF3428" w:rsidRDefault="00BB5676" w:rsidP="007A3C18">
      <w:pPr>
        <w:shd w:val="clear" w:color="auto" w:fill="FFFFFF"/>
        <w:tabs>
          <w:tab w:val="left" w:pos="2628"/>
          <w:tab w:val="left" w:pos="10080"/>
        </w:tabs>
        <w:ind w:left="1440" w:right="727"/>
        <w:jc w:val="both"/>
        <w:rPr>
          <w:sz w:val="24"/>
          <w:szCs w:val="24"/>
          <w:lang w:val="fr-FR"/>
        </w:rPr>
      </w:pPr>
    </w:p>
    <w:p w:rsidR="00BB5676" w:rsidRPr="00EF3428" w:rsidRDefault="00BB5676" w:rsidP="007A3C18">
      <w:pPr>
        <w:shd w:val="clear" w:color="auto" w:fill="FFFFFF"/>
        <w:tabs>
          <w:tab w:val="left" w:pos="2628"/>
          <w:tab w:val="left" w:pos="10080"/>
        </w:tabs>
        <w:ind w:left="1440" w:right="727"/>
        <w:jc w:val="both"/>
        <w:rPr>
          <w:sz w:val="24"/>
          <w:szCs w:val="24"/>
          <w:lang w:val="fr-FR"/>
        </w:rPr>
      </w:pPr>
    </w:p>
    <w:p w:rsidR="00BB5676" w:rsidRPr="00EF3428" w:rsidRDefault="00BB5676" w:rsidP="007A3C18">
      <w:pPr>
        <w:shd w:val="clear" w:color="auto" w:fill="FFFFFF"/>
        <w:tabs>
          <w:tab w:val="left" w:pos="2628"/>
          <w:tab w:val="left" w:pos="10080"/>
        </w:tabs>
        <w:ind w:left="1440" w:right="72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104F34" w:rsidRPr="00EF3428" w:rsidRDefault="00104F34" w:rsidP="003F3A2E">
      <w:pPr>
        <w:jc w:val="center"/>
        <w:rPr>
          <w:rFonts w:ascii="Times New Roman" w:hAnsi="Times New Roman" w:cs="Times New Roman"/>
          <w:b w:val="0"/>
          <w:bCs w:val="0"/>
          <w:sz w:val="2"/>
          <w:szCs w:val="2"/>
          <w:lang w:val="fr-FR"/>
        </w:rPr>
      </w:pPr>
    </w:p>
    <w:sectPr w:rsidR="00104F34" w:rsidRPr="00EF3428" w:rsidSect="00B6623D">
      <w:type w:val="continuous"/>
      <w:pgSz w:w="11909" w:h="16834"/>
      <w:pgMar w:top="1358" w:right="587" w:bottom="360" w:left="5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2CA1AE"/>
    <w:lvl w:ilvl="0">
      <w:numFmt w:val="bullet"/>
      <w:lvlText w:val="*"/>
      <w:lvlJc w:val="left"/>
    </w:lvl>
  </w:abstractNum>
  <w:abstractNum w:abstractNumId="1">
    <w:nsid w:val="07502915"/>
    <w:multiLevelType w:val="hybridMultilevel"/>
    <w:tmpl w:val="9DD8E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488E"/>
    <w:multiLevelType w:val="hybridMultilevel"/>
    <w:tmpl w:val="7DDCD960"/>
    <w:lvl w:ilvl="0" w:tplc="3B2ED5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C3EB9"/>
    <w:multiLevelType w:val="singleLevel"/>
    <w:tmpl w:val="11D42E6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63F4CCD"/>
    <w:multiLevelType w:val="singleLevel"/>
    <w:tmpl w:val="2E0E57D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6B67B67"/>
    <w:multiLevelType w:val="singleLevel"/>
    <w:tmpl w:val="C1F68F6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59"/>
    <w:rsid w:val="000B414C"/>
    <w:rsid w:val="00104F34"/>
    <w:rsid w:val="00255F0A"/>
    <w:rsid w:val="002F7531"/>
    <w:rsid w:val="003F3A2E"/>
    <w:rsid w:val="00516F59"/>
    <w:rsid w:val="007A3C18"/>
    <w:rsid w:val="008D4895"/>
    <w:rsid w:val="009D24E8"/>
    <w:rsid w:val="00B6623D"/>
    <w:rsid w:val="00BB5676"/>
    <w:rsid w:val="00E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16E91-4835-4575-8E15-D2DE7A5A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3F3A2E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b w:val="0"/>
      <w:bCs w:val="0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3F3A2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3F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cezar.dinculescu</dc:creator>
  <cp:lastModifiedBy>camelia.dogaru</cp:lastModifiedBy>
  <cp:revision>2</cp:revision>
  <cp:lastPrinted>2013-05-22T09:35:00Z</cp:lastPrinted>
  <dcterms:created xsi:type="dcterms:W3CDTF">2013-05-22T10:16:00Z</dcterms:created>
  <dcterms:modified xsi:type="dcterms:W3CDTF">2013-05-22T10:16:00Z</dcterms:modified>
</cp:coreProperties>
</file>